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42E1A" w:rsidRPr="009D026D" w:rsidRDefault="00142E1A" w:rsidP="00C04455">
      <w:pPr>
        <w:pStyle w:val="Heading1"/>
      </w:pPr>
      <w:r w:rsidRPr="00E13A1D">
        <w:t>Maori &amp; Pasifika Trade Training Taranaki Scholarship Application</w:t>
      </w:r>
    </w:p>
    <w:p w:rsidR="00142E1A" w:rsidRPr="009D026D" w:rsidRDefault="000D5E3B" w:rsidP="00C04455">
      <w:pPr>
        <w:pStyle w:val="Heading2"/>
      </w:pPr>
      <w:r>
        <w:t>Criteria</w:t>
      </w:r>
    </w:p>
    <w:p w:rsidR="00142E1A" w:rsidRPr="009D026D" w:rsidRDefault="00142E1A" w:rsidP="00142E1A">
      <w:pPr>
        <w:pStyle w:val="ListParagraph"/>
        <w:numPr>
          <w:ilvl w:val="0"/>
          <w:numId w:val="1"/>
        </w:numPr>
        <w:rPr>
          <w:sz w:val="20"/>
          <w:szCs w:val="20"/>
        </w:rPr>
      </w:pPr>
      <w:r w:rsidRPr="009D026D">
        <w:rPr>
          <w:sz w:val="20"/>
          <w:szCs w:val="20"/>
        </w:rPr>
        <w:t>Of Maori</w:t>
      </w:r>
      <w:r w:rsidR="00455450">
        <w:rPr>
          <w:sz w:val="20"/>
          <w:szCs w:val="20"/>
        </w:rPr>
        <w:t xml:space="preserve"> or Pasifika</w:t>
      </w:r>
      <w:r w:rsidRPr="009D026D">
        <w:rPr>
          <w:sz w:val="20"/>
          <w:szCs w:val="20"/>
        </w:rPr>
        <w:t xml:space="preserve"> descent and</w:t>
      </w:r>
    </w:p>
    <w:p w:rsidR="00142E1A" w:rsidRPr="009D026D" w:rsidRDefault="00142E1A" w:rsidP="00142E1A">
      <w:pPr>
        <w:pStyle w:val="ListParagraph"/>
        <w:numPr>
          <w:ilvl w:val="0"/>
          <w:numId w:val="1"/>
        </w:numPr>
        <w:rPr>
          <w:sz w:val="20"/>
          <w:szCs w:val="20"/>
        </w:rPr>
      </w:pPr>
      <w:r w:rsidRPr="009D026D">
        <w:rPr>
          <w:sz w:val="20"/>
          <w:szCs w:val="20"/>
        </w:rPr>
        <w:t>16 – 40 years of age at the start of your course, and</w:t>
      </w:r>
    </w:p>
    <w:p w:rsidR="00142E1A" w:rsidRPr="009D026D" w:rsidRDefault="00142E1A" w:rsidP="00142E1A">
      <w:pPr>
        <w:pStyle w:val="ListParagraph"/>
        <w:numPr>
          <w:ilvl w:val="0"/>
          <w:numId w:val="1"/>
        </w:numPr>
        <w:rPr>
          <w:sz w:val="20"/>
          <w:szCs w:val="20"/>
        </w:rPr>
      </w:pPr>
      <w:r w:rsidRPr="009D026D">
        <w:rPr>
          <w:sz w:val="20"/>
          <w:szCs w:val="20"/>
        </w:rPr>
        <w:t>A New Zealand citizen or New Zealand permanent resident, and</w:t>
      </w:r>
    </w:p>
    <w:p w:rsidR="00142E1A" w:rsidRPr="009D026D" w:rsidRDefault="00142E1A" w:rsidP="00142E1A">
      <w:pPr>
        <w:pStyle w:val="ListParagraph"/>
        <w:numPr>
          <w:ilvl w:val="0"/>
          <w:numId w:val="1"/>
        </w:numPr>
        <w:rPr>
          <w:sz w:val="20"/>
          <w:szCs w:val="20"/>
        </w:rPr>
      </w:pPr>
      <w:r w:rsidRPr="009D026D">
        <w:rPr>
          <w:sz w:val="20"/>
          <w:szCs w:val="20"/>
        </w:rPr>
        <w:t>Able to meet the entry requirements of the programme</w:t>
      </w:r>
    </w:p>
    <w:p w:rsidR="00142E1A" w:rsidRPr="009D026D" w:rsidRDefault="00142E1A" w:rsidP="00C04455">
      <w:pPr>
        <w:pStyle w:val="Heading2"/>
      </w:pPr>
      <w:r w:rsidRPr="009D026D">
        <w:t xml:space="preserve">Selection </w:t>
      </w:r>
      <w:r w:rsidR="000D5E3B">
        <w:t>Obligations</w:t>
      </w:r>
    </w:p>
    <w:p w:rsidR="00142E1A" w:rsidRPr="00906684" w:rsidRDefault="00142E1A" w:rsidP="00142E1A">
      <w:pPr>
        <w:pStyle w:val="ListParagraph"/>
        <w:numPr>
          <w:ilvl w:val="0"/>
          <w:numId w:val="2"/>
        </w:numPr>
        <w:rPr>
          <w:sz w:val="20"/>
          <w:szCs w:val="20"/>
        </w:rPr>
      </w:pPr>
      <w:r w:rsidRPr="00906684">
        <w:rPr>
          <w:sz w:val="20"/>
          <w:szCs w:val="20"/>
        </w:rPr>
        <w:t>Show a genuine desire to succeed in their chosen trades programme</w:t>
      </w:r>
    </w:p>
    <w:p w:rsidR="00142E1A" w:rsidRPr="00906684" w:rsidRDefault="00142E1A" w:rsidP="00142E1A">
      <w:pPr>
        <w:pStyle w:val="ListParagraph"/>
        <w:numPr>
          <w:ilvl w:val="0"/>
          <w:numId w:val="2"/>
        </w:numPr>
        <w:rPr>
          <w:sz w:val="20"/>
          <w:szCs w:val="20"/>
        </w:rPr>
      </w:pPr>
      <w:r w:rsidRPr="00906684">
        <w:rPr>
          <w:sz w:val="20"/>
          <w:szCs w:val="20"/>
        </w:rPr>
        <w:t>Are committed to completing the practical and theory parts of the programme, and</w:t>
      </w:r>
    </w:p>
    <w:p w:rsidR="00142E1A" w:rsidRPr="00906684" w:rsidRDefault="00142E1A" w:rsidP="00142E1A">
      <w:pPr>
        <w:pStyle w:val="ListParagraph"/>
        <w:numPr>
          <w:ilvl w:val="0"/>
          <w:numId w:val="2"/>
        </w:numPr>
        <w:rPr>
          <w:sz w:val="20"/>
          <w:szCs w:val="20"/>
        </w:rPr>
      </w:pPr>
      <w:r w:rsidRPr="00906684">
        <w:rPr>
          <w:sz w:val="20"/>
          <w:szCs w:val="20"/>
        </w:rPr>
        <w:t xml:space="preserve">Are keen to get a job in one of the industries which these programmes prepare them for, and </w:t>
      </w:r>
    </w:p>
    <w:p w:rsidR="00142E1A" w:rsidRPr="00906684" w:rsidRDefault="00142E1A" w:rsidP="00142E1A">
      <w:pPr>
        <w:pStyle w:val="ListParagraph"/>
        <w:numPr>
          <w:ilvl w:val="0"/>
          <w:numId w:val="2"/>
        </w:numPr>
        <w:rPr>
          <w:sz w:val="20"/>
          <w:szCs w:val="20"/>
        </w:rPr>
      </w:pPr>
      <w:r w:rsidRPr="00906684">
        <w:rPr>
          <w:sz w:val="20"/>
          <w:szCs w:val="20"/>
        </w:rPr>
        <w:t xml:space="preserve">Commitment to </w:t>
      </w:r>
      <w:proofErr w:type="spellStart"/>
      <w:r w:rsidRPr="00906684">
        <w:rPr>
          <w:sz w:val="20"/>
          <w:szCs w:val="20"/>
        </w:rPr>
        <w:t>Hapu</w:t>
      </w:r>
      <w:proofErr w:type="spellEnd"/>
      <w:r w:rsidRPr="00906684">
        <w:rPr>
          <w:sz w:val="20"/>
          <w:szCs w:val="20"/>
        </w:rPr>
        <w:t>, Iwi and / or Maori workforce development</w:t>
      </w:r>
    </w:p>
    <w:p w:rsidR="0052055A" w:rsidRPr="00906684" w:rsidRDefault="0052055A" w:rsidP="00142E1A">
      <w:pPr>
        <w:pStyle w:val="ListParagraph"/>
        <w:numPr>
          <w:ilvl w:val="0"/>
          <w:numId w:val="2"/>
        </w:numPr>
        <w:rPr>
          <w:sz w:val="20"/>
          <w:szCs w:val="20"/>
        </w:rPr>
      </w:pPr>
      <w:r w:rsidRPr="00906684">
        <w:rPr>
          <w:sz w:val="20"/>
          <w:szCs w:val="20"/>
        </w:rPr>
        <w:t>Provide names and contacts of Whanau Support</w:t>
      </w:r>
    </w:p>
    <w:p w:rsidR="006747F4" w:rsidRPr="00906684" w:rsidRDefault="006747F4" w:rsidP="00142E1A">
      <w:pPr>
        <w:pStyle w:val="ListParagraph"/>
        <w:numPr>
          <w:ilvl w:val="0"/>
          <w:numId w:val="2"/>
        </w:numPr>
        <w:rPr>
          <w:sz w:val="20"/>
          <w:szCs w:val="20"/>
        </w:rPr>
      </w:pPr>
      <w:r w:rsidRPr="00906684">
        <w:rPr>
          <w:sz w:val="20"/>
          <w:szCs w:val="20"/>
        </w:rPr>
        <w:t xml:space="preserve">Submit application before the </w:t>
      </w:r>
      <w:r w:rsidRPr="00906684">
        <w:rPr>
          <w:b/>
          <w:sz w:val="20"/>
          <w:szCs w:val="20"/>
        </w:rPr>
        <w:t xml:space="preserve">CLOSING DATE </w:t>
      </w:r>
      <w:r w:rsidR="000B2C13">
        <w:rPr>
          <w:b/>
          <w:sz w:val="20"/>
          <w:szCs w:val="20"/>
        </w:rPr>
        <w:t>9</w:t>
      </w:r>
      <w:r w:rsidR="002C60AE" w:rsidRPr="00906684">
        <w:rPr>
          <w:b/>
          <w:sz w:val="20"/>
          <w:szCs w:val="20"/>
          <w:vertAlign w:val="superscript"/>
        </w:rPr>
        <w:t>th</w:t>
      </w:r>
      <w:r w:rsidR="000B2C13">
        <w:rPr>
          <w:b/>
          <w:sz w:val="20"/>
          <w:szCs w:val="20"/>
        </w:rPr>
        <w:t xml:space="preserve"> February 2018</w:t>
      </w:r>
    </w:p>
    <w:p w:rsidR="004A14C1" w:rsidRPr="00906684" w:rsidRDefault="004A14C1" w:rsidP="00142E1A">
      <w:pPr>
        <w:pStyle w:val="ListParagraph"/>
        <w:numPr>
          <w:ilvl w:val="0"/>
          <w:numId w:val="2"/>
        </w:numPr>
        <w:rPr>
          <w:sz w:val="20"/>
          <w:szCs w:val="20"/>
        </w:rPr>
      </w:pPr>
      <w:r w:rsidRPr="00906684">
        <w:rPr>
          <w:sz w:val="20"/>
          <w:szCs w:val="20"/>
        </w:rPr>
        <w:t xml:space="preserve">Attend all Planned </w:t>
      </w:r>
      <w:r w:rsidR="007C45D2">
        <w:rPr>
          <w:sz w:val="20"/>
          <w:szCs w:val="20"/>
        </w:rPr>
        <w:t xml:space="preserve">MPTT </w:t>
      </w:r>
      <w:r w:rsidRPr="00906684">
        <w:rPr>
          <w:sz w:val="20"/>
          <w:szCs w:val="20"/>
        </w:rPr>
        <w:t xml:space="preserve">Cultural Component </w:t>
      </w:r>
      <w:r w:rsidR="001148E0" w:rsidRPr="00906684">
        <w:rPr>
          <w:sz w:val="20"/>
          <w:szCs w:val="20"/>
        </w:rPr>
        <w:t>events</w:t>
      </w:r>
      <w:r w:rsidRPr="00906684">
        <w:rPr>
          <w:sz w:val="20"/>
          <w:szCs w:val="20"/>
        </w:rPr>
        <w:t xml:space="preserve"> </w:t>
      </w:r>
    </w:p>
    <w:p w:rsidR="006747F4" w:rsidRPr="00906684" w:rsidRDefault="006747F4" w:rsidP="00142E1A">
      <w:pPr>
        <w:pStyle w:val="ListParagraph"/>
        <w:numPr>
          <w:ilvl w:val="0"/>
          <w:numId w:val="2"/>
        </w:numPr>
        <w:rPr>
          <w:sz w:val="20"/>
          <w:szCs w:val="20"/>
        </w:rPr>
      </w:pPr>
      <w:r w:rsidRPr="00906684">
        <w:rPr>
          <w:sz w:val="20"/>
          <w:szCs w:val="20"/>
        </w:rPr>
        <w:t>Scholarship form is filled out correctly</w:t>
      </w:r>
      <w:r w:rsidR="007C45D2">
        <w:rPr>
          <w:sz w:val="20"/>
          <w:szCs w:val="20"/>
        </w:rPr>
        <w:t xml:space="preserve"> &amp; whakapapa signed by </w:t>
      </w:r>
      <w:proofErr w:type="spellStart"/>
      <w:r w:rsidR="007C45D2" w:rsidRPr="007C45D2">
        <w:rPr>
          <w:b/>
          <w:sz w:val="20"/>
          <w:szCs w:val="20"/>
        </w:rPr>
        <w:t>kaumatua</w:t>
      </w:r>
      <w:proofErr w:type="spellEnd"/>
      <w:r w:rsidR="007C45D2">
        <w:rPr>
          <w:sz w:val="20"/>
          <w:szCs w:val="20"/>
        </w:rPr>
        <w:t xml:space="preserve"> for authentication </w:t>
      </w:r>
    </w:p>
    <w:p w:rsidR="00A443C3" w:rsidRPr="00906684" w:rsidRDefault="00A443C3" w:rsidP="00142E1A">
      <w:pPr>
        <w:pStyle w:val="ListParagraph"/>
        <w:numPr>
          <w:ilvl w:val="0"/>
          <w:numId w:val="2"/>
        </w:numPr>
        <w:rPr>
          <w:sz w:val="20"/>
          <w:szCs w:val="20"/>
        </w:rPr>
      </w:pPr>
      <w:r w:rsidRPr="00906684">
        <w:rPr>
          <w:sz w:val="20"/>
          <w:szCs w:val="20"/>
        </w:rPr>
        <w:t>Attend a minimum of 90% or you may forfeit you MPTT Scholarship</w:t>
      </w:r>
    </w:p>
    <w:p w:rsidR="00142E1A" w:rsidRPr="00906684" w:rsidRDefault="00142E1A" w:rsidP="00C04455">
      <w:pPr>
        <w:pStyle w:val="Heading2"/>
      </w:pPr>
      <w:r w:rsidRPr="00906684">
        <w:t>Selection Process</w:t>
      </w:r>
    </w:p>
    <w:p w:rsidR="00142E1A" w:rsidRPr="00906684" w:rsidRDefault="00E13A1D" w:rsidP="00E13A1D">
      <w:pPr>
        <w:pStyle w:val="ListParagraph"/>
        <w:rPr>
          <w:b/>
          <w:sz w:val="20"/>
          <w:szCs w:val="20"/>
        </w:rPr>
      </w:pPr>
      <w:r w:rsidRPr="00906684">
        <w:rPr>
          <w:sz w:val="20"/>
          <w:szCs w:val="20"/>
        </w:rPr>
        <w:t>T</w:t>
      </w:r>
      <w:r w:rsidR="00142E1A" w:rsidRPr="00906684">
        <w:rPr>
          <w:sz w:val="20"/>
          <w:szCs w:val="20"/>
        </w:rPr>
        <w:t xml:space="preserve">he </w:t>
      </w:r>
      <w:r w:rsidRPr="00906684">
        <w:rPr>
          <w:sz w:val="20"/>
          <w:szCs w:val="20"/>
        </w:rPr>
        <w:t>MPTT Coordinator</w:t>
      </w:r>
      <w:r w:rsidR="00142E1A" w:rsidRPr="00906684">
        <w:rPr>
          <w:sz w:val="20"/>
          <w:szCs w:val="20"/>
        </w:rPr>
        <w:t xml:space="preserve"> will create a shortlist from the information you provide in the scholarship application, based on the selection criteria listed above. Shortlisted applicants may be asked to attend an interview with </w:t>
      </w:r>
      <w:r w:rsidR="006747F4" w:rsidRPr="00906684">
        <w:rPr>
          <w:sz w:val="20"/>
          <w:szCs w:val="20"/>
        </w:rPr>
        <w:t>a</w:t>
      </w:r>
      <w:r w:rsidR="00142E1A" w:rsidRPr="00906684">
        <w:rPr>
          <w:sz w:val="20"/>
          <w:szCs w:val="20"/>
        </w:rPr>
        <w:t xml:space="preserve"> Selection Panel.</w:t>
      </w:r>
    </w:p>
    <w:p w:rsidR="00E13A1D" w:rsidRPr="00906684" w:rsidRDefault="00E13A1D" w:rsidP="00C04455">
      <w:pPr>
        <w:pStyle w:val="Heading2"/>
      </w:pPr>
      <w:r w:rsidRPr="00906684">
        <w:t>Selection Conditions</w:t>
      </w:r>
    </w:p>
    <w:p w:rsidR="00E13A1D" w:rsidRPr="00906684" w:rsidRDefault="00E13A1D" w:rsidP="00E13A1D">
      <w:pPr>
        <w:pStyle w:val="ListParagraph"/>
        <w:numPr>
          <w:ilvl w:val="0"/>
          <w:numId w:val="5"/>
        </w:numPr>
        <w:rPr>
          <w:sz w:val="20"/>
          <w:szCs w:val="20"/>
        </w:rPr>
      </w:pPr>
      <w:r w:rsidRPr="00906684">
        <w:rPr>
          <w:sz w:val="20"/>
          <w:szCs w:val="20"/>
        </w:rPr>
        <w:t>Scholarship will be awarded on the basis that the information supplied is true and correct. The MPTT Coordinator can withdraw the scholarship if the information is proved to be inaccurate or incomplete.</w:t>
      </w:r>
    </w:p>
    <w:p w:rsidR="00E13A1D" w:rsidRPr="00906684" w:rsidRDefault="00E13A1D" w:rsidP="00E13A1D">
      <w:pPr>
        <w:pStyle w:val="ListParagraph"/>
        <w:numPr>
          <w:ilvl w:val="0"/>
          <w:numId w:val="5"/>
        </w:numPr>
        <w:rPr>
          <w:sz w:val="20"/>
          <w:szCs w:val="20"/>
        </w:rPr>
      </w:pPr>
      <w:r w:rsidRPr="00906684">
        <w:rPr>
          <w:sz w:val="20"/>
          <w:szCs w:val="20"/>
        </w:rPr>
        <w:t>If you turn down the scholarship, or do not accept the scholarship by the required date the MPTT Coordinator may offer the scholarship to another applicant. The schol</w:t>
      </w:r>
      <w:r w:rsidR="006747F4" w:rsidRPr="00906684">
        <w:rPr>
          <w:sz w:val="20"/>
          <w:szCs w:val="20"/>
        </w:rPr>
        <w:t>arship must be for study in 2017</w:t>
      </w:r>
    </w:p>
    <w:p w:rsidR="00E13A1D" w:rsidRPr="00906684" w:rsidRDefault="00E13A1D" w:rsidP="00E13A1D">
      <w:pPr>
        <w:pStyle w:val="ListParagraph"/>
        <w:numPr>
          <w:ilvl w:val="0"/>
          <w:numId w:val="5"/>
        </w:numPr>
        <w:rPr>
          <w:sz w:val="20"/>
          <w:szCs w:val="20"/>
        </w:rPr>
      </w:pPr>
      <w:r w:rsidRPr="00906684">
        <w:rPr>
          <w:sz w:val="20"/>
          <w:szCs w:val="20"/>
        </w:rPr>
        <w:t xml:space="preserve">The decision of the </w:t>
      </w:r>
      <w:r w:rsidR="006747F4" w:rsidRPr="00906684">
        <w:rPr>
          <w:sz w:val="20"/>
          <w:szCs w:val="20"/>
        </w:rPr>
        <w:t xml:space="preserve">Selection Panel </w:t>
      </w:r>
      <w:r w:rsidRPr="00906684">
        <w:rPr>
          <w:sz w:val="20"/>
          <w:szCs w:val="20"/>
        </w:rPr>
        <w:t>is final.</w:t>
      </w:r>
    </w:p>
    <w:p w:rsidR="009D026D" w:rsidRPr="00906684" w:rsidRDefault="009D026D" w:rsidP="00E13A1D">
      <w:pPr>
        <w:pStyle w:val="ListParagraph"/>
        <w:numPr>
          <w:ilvl w:val="0"/>
          <w:numId w:val="5"/>
        </w:numPr>
        <w:rPr>
          <w:sz w:val="20"/>
          <w:szCs w:val="20"/>
        </w:rPr>
      </w:pPr>
      <w:r w:rsidRPr="00906684">
        <w:rPr>
          <w:sz w:val="20"/>
          <w:szCs w:val="20"/>
        </w:rPr>
        <w:t>You will be notified by mail of decision</w:t>
      </w:r>
    </w:p>
    <w:p w:rsidR="0052055A" w:rsidRPr="00906684" w:rsidRDefault="0052055A" w:rsidP="00C04455">
      <w:pPr>
        <w:pStyle w:val="Heading2"/>
      </w:pPr>
      <w:r w:rsidRPr="00906684">
        <w:t>Financial</w:t>
      </w:r>
    </w:p>
    <w:p w:rsidR="0052055A" w:rsidRPr="009D026D" w:rsidRDefault="0052055A" w:rsidP="0052055A">
      <w:pPr>
        <w:pStyle w:val="ListParagraph"/>
        <w:numPr>
          <w:ilvl w:val="0"/>
          <w:numId w:val="7"/>
        </w:numPr>
        <w:rPr>
          <w:sz w:val="20"/>
          <w:szCs w:val="20"/>
        </w:rPr>
      </w:pPr>
      <w:r w:rsidRPr="009D026D">
        <w:rPr>
          <w:sz w:val="20"/>
          <w:szCs w:val="20"/>
        </w:rPr>
        <w:t xml:space="preserve">The Scholarship only covers the Course Fee, any other finance, you will need to apply through “Study Link” e.g. </w:t>
      </w:r>
      <w:r w:rsidRPr="009D026D">
        <w:rPr>
          <w:i/>
          <w:sz w:val="20"/>
          <w:szCs w:val="20"/>
        </w:rPr>
        <w:t>Course related coast / Student Allowance</w:t>
      </w:r>
    </w:p>
    <w:p w:rsidR="00E13A1D" w:rsidRPr="009D026D" w:rsidRDefault="00E13A1D" w:rsidP="00C04455">
      <w:pPr>
        <w:pStyle w:val="Heading2"/>
      </w:pPr>
      <w:r w:rsidRPr="009D026D">
        <w:t>Other Resources</w:t>
      </w:r>
    </w:p>
    <w:p w:rsidR="00E13A1D" w:rsidRPr="009D026D" w:rsidRDefault="00E13A1D" w:rsidP="00E13A1D">
      <w:pPr>
        <w:pStyle w:val="ListParagraph"/>
        <w:numPr>
          <w:ilvl w:val="0"/>
          <w:numId w:val="6"/>
        </w:numPr>
        <w:rPr>
          <w:sz w:val="20"/>
          <w:szCs w:val="20"/>
        </w:rPr>
      </w:pPr>
      <w:r w:rsidRPr="009D026D">
        <w:rPr>
          <w:sz w:val="20"/>
          <w:szCs w:val="20"/>
        </w:rPr>
        <w:t xml:space="preserve">If you are under 25 years and completing a L1 or L2 programme you </w:t>
      </w:r>
      <w:r w:rsidR="001A7631">
        <w:rPr>
          <w:sz w:val="20"/>
          <w:szCs w:val="20"/>
        </w:rPr>
        <w:t>may be</w:t>
      </w:r>
      <w:r w:rsidRPr="009D026D">
        <w:rPr>
          <w:sz w:val="20"/>
          <w:szCs w:val="20"/>
        </w:rPr>
        <w:t xml:space="preserve"> eligible for a “Fee Free Programme</w:t>
      </w:r>
      <w:r w:rsidR="0052055A" w:rsidRPr="009D026D">
        <w:rPr>
          <w:sz w:val="20"/>
          <w:szCs w:val="20"/>
        </w:rPr>
        <w:t>s</w:t>
      </w:r>
      <w:r w:rsidRPr="009D026D">
        <w:rPr>
          <w:sz w:val="20"/>
          <w:szCs w:val="20"/>
        </w:rPr>
        <w:t>”</w:t>
      </w:r>
    </w:p>
    <w:p w:rsidR="0052055A" w:rsidRPr="009D026D" w:rsidRDefault="0052055A" w:rsidP="00E13A1D">
      <w:pPr>
        <w:pStyle w:val="ListParagraph"/>
        <w:numPr>
          <w:ilvl w:val="0"/>
          <w:numId w:val="6"/>
        </w:numPr>
        <w:rPr>
          <w:sz w:val="20"/>
          <w:szCs w:val="20"/>
        </w:rPr>
      </w:pPr>
      <w:r w:rsidRPr="009D026D">
        <w:rPr>
          <w:sz w:val="20"/>
          <w:szCs w:val="20"/>
        </w:rPr>
        <w:t xml:space="preserve">If you are aged between 16 - 19 years you may be eligible for “Youth Guarantee Programmes”  </w:t>
      </w:r>
    </w:p>
    <w:p w:rsidR="009D026D" w:rsidRDefault="009D026D" w:rsidP="00C04455">
      <w:pPr>
        <w:pStyle w:val="Heading2"/>
      </w:pPr>
      <w:r w:rsidRPr="009D026D">
        <w:t>Return to</w:t>
      </w:r>
    </w:p>
    <w:p w:rsidR="00937027" w:rsidRPr="00FC57CF" w:rsidRDefault="004A14C1" w:rsidP="00937027">
      <w:pPr>
        <w:rPr>
          <w:b/>
          <w:sz w:val="20"/>
          <w:szCs w:val="20"/>
        </w:rPr>
      </w:pPr>
      <w:r>
        <w:rPr>
          <w:b/>
          <w:sz w:val="20"/>
          <w:szCs w:val="20"/>
        </w:rPr>
        <w:tab/>
      </w:r>
      <w:r w:rsidR="00937027" w:rsidRPr="00FC57CF">
        <w:rPr>
          <w:b/>
          <w:sz w:val="20"/>
          <w:szCs w:val="20"/>
        </w:rPr>
        <w:t>MPTT Coordinator</w:t>
      </w:r>
    </w:p>
    <w:p w:rsidR="00937027" w:rsidRPr="00FC57CF" w:rsidRDefault="00937027" w:rsidP="00937027">
      <w:pPr>
        <w:rPr>
          <w:b/>
          <w:sz w:val="20"/>
          <w:szCs w:val="20"/>
        </w:rPr>
      </w:pPr>
      <w:r w:rsidRPr="00FC57CF">
        <w:rPr>
          <w:b/>
          <w:sz w:val="20"/>
          <w:szCs w:val="20"/>
        </w:rPr>
        <w:t xml:space="preserve">              Western Institute of Technology at Taranaki</w:t>
      </w:r>
    </w:p>
    <w:p w:rsidR="00937027" w:rsidRPr="00FC57CF" w:rsidRDefault="00937027" w:rsidP="00937027">
      <w:pPr>
        <w:pStyle w:val="ListParagraph"/>
        <w:rPr>
          <w:b/>
          <w:sz w:val="20"/>
          <w:szCs w:val="20"/>
        </w:rPr>
      </w:pPr>
      <w:r w:rsidRPr="00FC57CF">
        <w:rPr>
          <w:b/>
          <w:sz w:val="20"/>
          <w:szCs w:val="20"/>
        </w:rPr>
        <w:t>20 Bell Street,</w:t>
      </w:r>
    </w:p>
    <w:p w:rsidR="00937027" w:rsidRPr="00FC57CF" w:rsidRDefault="00937027" w:rsidP="00937027">
      <w:pPr>
        <w:pStyle w:val="ListParagraph"/>
        <w:rPr>
          <w:b/>
          <w:sz w:val="20"/>
          <w:szCs w:val="20"/>
        </w:rPr>
      </w:pPr>
      <w:r w:rsidRPr="00FC57CF">
        <w:rPr>
          <w:b/>
          <w:sz w:val="20"/>
          <w:szCs w:val="20"/>
        </w:rPr>
        <w:t>Private Bag 2030</w:t>
      </w:r>
    </w:p>
    <w:p w:rsidR="009D026D" w:rsidRPr="00AA749A" w:rsidRDefault="00937027" w:rsidP="00AA749A">
      <w:pPr>
        <w:pStyle w:val="ListParagraph"/>
        <w:rPr>
          <w:b/>
          <w:sz w:val="20"/>
          <w:szCs w:val="20"/>
        </w:rPr>
      </w:pPr>
      <w:r w:rsidRPr="00FC57CF">
        <w:rPr>
          <w:b/>
          <w:sz w:val="20"/>
          <w:szCs w:val="20"/>
        </w:rPr>
        <w:t>New Plymouth 4342</w:t>
      </w:r>
    </w:p>
    <w:p w:rsidR="009D026D" w:rsidRPr="009D026D" w:rsidRDefault="009D026D" w:rsidP="009D026D">
      <w:pPr>
        <w:rPr>
          <w:b/>
        </w:rPr>
      </w:pPr>
      <w:bookmarkStart w:id="0" w:name="_GoBack"/>
      <w:bookmarkEnd w:id="0"/>
    </w:p>
    <w:sectPr w:rsidR="009D026D" w:rsidRPr="009D026D">
      <w:foot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B614A" w:rsidRDefault="00BB614A" w:rsidP="00AA749A">
      <w:pPr>
        <w:spacing w:after="0" w:line="240" w:lineRule="auto"/>
      </w:pPr>
      <w:r>
        <w:separator/>
      </w:r>
    </w:p>
  </w:endnote>
  <w:endnote w:type="continuationSeparator" w:id="0">
    <w:p w:rsidR="00BB614A" w:rsidRDefault="00BB614A" w:rsidP="00AA74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2AFF" w:usb1="4000ACFF"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A0002AEF" w:usb1="4000207B" w:usb2="00000000"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B2C13" w:rsidRDefault="000B2C13">
    <w:pPr>
      <w:pStyle w:val="Footer"/>
    </w:pPr>
  </w:p>
  <w:p w:rsidR="00AA749A" w:rsidRDefault="00AA749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B614A" w:rsidRDefault="00BB614A" w:rsidP="00AA749A">
      <w:pPr>
        <w:spacing w:after="0" w:line="240" w:lineRule="auto"/>
      </w:pPr>
      <w:r>
        <w:separator/>
      </w:r>
    </w:p>
  </w:footnote>
  <w:footnote w:type="continuationSeparator" w:id="0">
    <w:p w:rsidR="00BB614A" w:rsidRDefault="00BB614A" w:rsidP="00AA749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F0112E"/>
    <w:multiLevelType w:val="hybridMultilevel"/>
    <w:tmpl w:val="6ACED67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15:restartNumberingAfterBreak="0">
    <w:nsid w:val="0E94700F"/>
    <w:multiLevelType w:val="hybridMultilevel"/>
    <w:tmpl w:val="7FE273D0"/>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 w15:restartNumberingAfterBreak="0">
    <w:nsid w:val="1F454700"/>
    <w:multiLevelType w:val="hybridMultilevel"/>
    <w:tmpl w:val="14EE35E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 w15:restartNumberingAfterBreak="0">
    <w:nsid w:val="536168BB"/>
    <w:multiLevelType w:val="hybridMultilevel"/>
    <w:tmpl w:val="1F98735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 w15:restartNumberingAfterBreak="0">
    <w:nsid w:val="55D46BD0"/>
    <w:multiLevelType w:val="hybridMultilevel"/>
    <w:tmpl w:val="CB34065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5" w15:restartNumberingAfterBreak="0">
    <w:nsid w:val="598767E4"/>
    <w:multiLevelType w:val="hybridMultilevel"/>
    <w:tmpl w:val="A2727380"/>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6" w15:restartNumberingAfterBreak="0">
    <w:nsid w:val="5B3B2A1D"/>
    <w:multiLevelType w:val="hybridMultilevel"/>
    <w:tmpl w:val="C13A6BB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7" w15:restartNumberingAfterBreak="0">
    <w:nsid w:val="7FC32CB6"/>
    <w:multiLevelType w:val="hybridMultilevel"/>
    <w:tmpl w:val="14A2EC8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7"/>
  </w:num>
  <w:num w:numId="2">
    <w:abstractNumId w:val="0"/>
  </w:num>
  <w:num w:numId="3">
    <w:abstractNumId w:val="2"/>
  </w:num>
  <w:num w:numId="4">
    <w:abstractNumId w:val="1"/>
  </w:num>
  <w:num w:numId="5">
    <w:abstractNumId w:val="5"/>
  </w:num>
  <w:num w:numId="6">
    <w:abstractNumId w:val="4"/>
  </w:num>
  <w:num w:numId="7">
    <w:abstractNumId w:val="3"/>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42E1A"/>
    <w:rsid w:val="000B2C13"/>
    <w:rsid w:val="000D5E3B"/>
    <w:rsid w:val="001148E0"/>
    <w:rsid w:val="00142E1A"/>
    <w:rsid w:val="00170EE0"/>
    <w:rsid w:val="001A2605"/>
    <w:rsid w:val="001A7631"/>
    <w:rsid w:val="002B3333"/>
    <w:rsid w:val="002C60AE"/>
    <w:rsid w:val="003E413E"/>
    <w:rsid w:val="00455450"/>
    <w:rsid w:val="004A14C1"/>
    <w:rsid w:val="004F22CC"/>
    <w:rsid w:val="0052055A"/>
    <w:rsid w:val="006747F4"/>
    <w:rsid w:val="007C0E96"/>
    <w:rsid w:val="007C45D2"/>
    <w:rsid w:val="008D33AA"/>
    <w:rsid w:val="00906684"/>
    <w:rsid w:val="00937027"/>
    <w:rsid w:val="009931F6"/>
    <w:rsid w:val="009D026D"/>
    <w:rsid w:val="00A443C3"/>
    <w:rsid w:val="00AA749A"/>
    <w:rsid w:val="00BB614A"/>
    <w:rsid w:val="00C04455"/>
    <w:rsid w:val="00D36B40"/>
    <w:rsid w:val="00DF2244"/>
    <w:rsid w:val="00E13A1D"/>
    <w:rsid w:val="00EC70EC"/>
    <w:rsid w:val="00FC57CF"/>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7D6C3D"/>
  <w15:chartTrackingRefBased/>
  <w15:docId w15:val="{D8136BD8-A884-4092-B45C-DB39BDB721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04455"/>
    <w:rPr>
      <w:rFonts w:ascii="Georgia" w:hAnsi="Georgia"/>
      <w:sz w:val="28"/>
    </w:rPr>
  </w:style>
  <w:style w:type="paragraph" w:styleId="Heading1">
    <w:name w:val="heading 1"/>
    <w:basedOn w:val="Normal"/>
    <w:next w:val="Normal"/>
    <w:link w:val="Heading1Char"/>
    <w:uiPriority w:val="9"/>
    <w:qFormat/>
    <w:rsid w:val="00C04455"/>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C04455"/>
    <w:pPr>
      <w:keepNext/>
      <w:keepLines/>
      <w:spacing w:before="40" w:after="0"/>
      <w:outlineLvl w:val="1"/>
    </w:pPr>
    <w:rPr>
      <w:rFonts w:asciiTheme="majorHAnsi" w:eastAsiaTheme="majorEastAsia" w:hAnsiTheme="majorHAnsi" w:cstheme="majorBidi"/>
      <w:color w:val="2E74B5" w:themeColor="accent1" w:themeShade="BF"/>
      <w:sz w:val="24"/>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42E1A"/>
    <w:pPr>
      <w:ind w:left="720"/>
      <w:contextualSpacing/>
    </w:pPr>
  </w:style>
  <w:style w:type="paragraph" w:styleId="BalloonText">
    <w:name w:val="Balloon Text"/>
    <w:basedOn w:val="Normal"/>
    <w:link w:val="BalloonTextChar"/>
    <w:uiPriority w:val="99"/>
    <w:semiHidden/>
    <w:unhideWhenUsed/>
    <w:rsid w:val="009D026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D026D"/>
    <w:rPr>
      <w:rFonts w:ascii="Segoe UI" w:hAnsi="Segoe UI" w:cs="Segoe UI"/>
      <w:sz w:val="18"/>
      <w:szCs w:val="18"/>
    </w:rPr>
  </w:style>
  <w:style w:type="paragraph" w:styleId="Header">
    <w:name w:val="header"/>
    <w:basedOn w:val="Normal"/>
    <w:link w:val="HeaderChar"/>
    <w:uiPriority w:val="99"/>
    <w:unhideWhenUsed/>
    <w:rsid w:val="00AA749A"/>
    <w:pPr>
      <w:tabs>
        <w:tab w:val="center" w:pos="4513"/>
        <w:tab w:val="right" w:pos="9026"/>
      </w:tabs>
      <w:spacing w:after="0" w:line="240" w:lineRule="auto"/>
    </w:pPr>
  </w:style>
  <w:style w:type="character" w:customStyle="1" w:styleId="HeaderChar">
    <w:name w:val="Header Char"/>
    <w:basedOn w:val="DefaultParagraphFont"/>
    <w:link w:val="Header"/>
    <w:uiPriority w:val="99"/>
    <w:rsid w:val="00AA749A"/>
  </w:style>
  <w:style w:type="paragraph" w:styleId="Footer">
    <w:name w:val="footer"/>
    <w:basedOn w:val="Normal"/>
    <w:link w:val="FooterChar"/>
    <w:uiPriority w:val="99"/>
    <w:unhideWhenUsed/>
    <w:rsid w:val="00AA749A"/>
    <w:pPr>
      <w:tabs>
        <w:tab w:val="center" w:pos="4513"/>
        <w:tab w:val="right" w:pos="9026"/>
      </w:tabs>
      <w:spacing w:after="0" w:line="240" w:lineRule="auto"/>
    </w:pPr>
  </w:style>
  <w:style w:type="character" w:customStyle="1" w:styleId="FooterChar">
    <w:name w:val="Footer Char"/>
    <w:basedOn w:val="DefaultParagraphFont"/>
    <w:link w:val="Footer"/>
    <w:uiPriority w:val="99"/>
    <w:rsid w:val="00AA749A"/>
  </w:style>
  <w:style w:type="character" w:customStyle="1" w:styleId="Heading1Char">
    <w:name w:val="Heading 1 Char"/>
    <w:basedOn w:val="DefaultParagraphFont"/>
    <w:link w:val="Heading1"/>
    <w:uiPriority w:val="9"/>
    <w:rsid w:val="00C04455"/>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C04455"/>
    <w:rPr>
      <w:rFonts w:asciiTheme="majorHAnsi" w:eastAsiaTheme="majorEastAsia" w:hAnsiTheme="majorHAnsi" w:cstheme="majorBidi"/>
      <w:color w:val="2E74B5" w:themeColor="accent1" w:themeShade="BF"/>
      <w:sz w:val="24"/>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328</Words>
  <Characters>1870</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MPTT Coordinator</dc:creator>
  <cp:keywords/>
  <dc:description/>
  <cp:lastModifiedBy>Warwick Foy</cp:lastModifiedBy>
  <cp:revision>2</cp:revision>
  <cp:lastPrinted>2016-06-20T23:23:00Z</cp:lastPrinted>
  <dcterms:created xsi:type="dcterms:W3CDTF">2017-11-09T02:39:00Z</dcterms:created>
  <dcterms:modified xsi:type="dcterms:W3CDTF">2017-11-09T02:39:00Z</dcterms:modified>
</cp:coreProperties>
</file>